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ORGANIC MARKETPLACE</w:t>
      </w:r>
    </w:p>
    <w:p>
      <w:pPr>
        <w:pStyle w:val="Heading1"/>
      </w:pPr>
      <w:r>
        <w:t>Yess Organic Haat</w:t>
      </w:r>
    </w:p>
    <w:p>
      <w:r>
        <w:rPr>
          <w:color w:val="5A5A5A"/>
          <w:sz w:val="23"/>
        </w:rPr>
        <w:t>Pure. Local. Delivered to your door.</w:t>
      </w:r>
    </w:p>
    <w:p/>
    <w:p>
      <w:pPr>
        <w:pStyle w:val="Heading2"/>
      </w:pPr>
      <w:r>
        <w:t>Overview</w:t>
      </w:r>
    </w:p>
    <w:p>
      <w:r>
        <w:t>Yess Organic Haat is a farm-to-fork marketplace that connects verified Bangladeshi farmers directly to urban households. Cold-chain logistics, lab-tested produce and a transparent grading system mean what you order is what arrives — fresh, traceable and fair to the grower.</w:t>
      </w:r>
    </w:p>
    <w:p>
      <w:pPr>
        <w:pStyle w:val="Heading2"/>
      </w:pPr>
      <w:r>
        <w:t>Highlights</w:t>
      </w:r>
    </w:p>
    <w:p>
      <w:pPr>
        <w:pStyle w:val="ListBullet"/>
      </w:pPr>
      <w:r>
        <w:t>Verified organic produce and groceries</w:t>
      </w:r>
    </w:p>
    <w:p>
      <w:pPr>
        <w:pStyle w:val="ListBullet"/>
      </w:pPr>
      <w:r>
        <w:t>Direct sourcing from local farmers</w:t>
      </w:r>
    </w:p>
    <w:p>
      <w:pPr>
        <w:pStyle w:val="ListBullet"/>
      </w:pPr>
      <w:r>
        <w:t>Cold-chain logistics and quality control</w:t>
      </w:r>
    </w:p>
    <w:p>
      <w:pPr>
        <w:pStyle w:val="ListBullet"/>
      </w:pPr>
      <w:r>
        <w:t>Subscription and one-time delivery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2021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200+ partner farms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>
              <w:t>organichaat.top</w:t>
            </w:r>
          </w:p>
        </w:tc>
      </w:tr>
    </w:tbl>
    <w:p/>
    <w:p>
      <w:pPr>
        <w:pStyle w:val="Heading2"/>
      </w:pPr>
      <w:r>
        <w:t>Audience</w:t>
      </w:r>
    </w:p>
    <w:p>
      <w:r>
        <w:t>Health-conscious households, restaurants and corporate offices.</w:t>
      </w:r>
    </w:p>
    <w:p>
      <w:pPr>
        <w:pStyle w:val="Heading2"/>
      </w:pPr>
      <w:r>
        <w:t>Services</w:t>
      </w:r>
    </w:p>
    <w:p>
      <w:pPr>
        <w:pStyle w:val="ListBullet"/>
      </w:pPr>
      <w:r>
        <w:t>Fresh Produce</w:t>
      </w:r>
    </w:p>
    <w:p>
      <w:pPr>
        <w:pStyle w:val="ListBullet"/>
      </w:pPr>
      <w:r>
        <w:t>Pantry &amp; Groceries</w:t>
      </w:r>
    </w:p>
    <w:p>
      <w:pPr>
        <w:pStyle w:val="ListBullet"/>
      </w:pPr>
      <w:r>
        <w:t>Wellness Products</w:t>
      </w:r>
    </w:p>
    <w:p>
      <w:pPr>
        <w:pStyle w:val="ListBullet"/>
      </w:pPr>
      <w:r>
        <w:t>Corporate Supply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Lab-tested produce</w:t>
      </w:r>
    </w:p>
    <w:p>
      <w:pPr>
        <w:ind w:left="283"/>
      </w:pPr>
      <w:r>
        <w:t>Random batch testing for pesticides and heavy metals at an accredited lab.</w:t>
      </w:r>
    </w:p>
    <w:p>
      <w:r>
        <w:rPr>
          <w:b/>
          <w:color w:val="0F2350"/>
        </w:rPr>
        <w:t>Fair-trade pricing</w:t>
      </w:r>
    </w:p>
    <w:p>
      <w:pPr>
        <w:ind w:left="283"/>
      </w:pPr>
      <w:r>
        <w:t>Farmers receive a published floor price plus a quality bonus on every harvest.</w:t>
      </w:r>
    </w:p>
    <w:p>
      <w:r>
        <w:rPr>
          <w:b/>
          <w:color w:val="0F2350"/>
        </w:rPr>
        <w:t>Cold-chain delivery</w:t>
      </w:r>
    </w:p>
    <w:p>
      <w:pPr>
        <w:ind w:left="283"/>
      </w:pPr>
      <w:r>
        <w:t>Temperature-controlled vans and same-day fulfilment across major cities.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Urban families wanted truly organic groceries but couldn't trust the labels — and small farmers had no fair route to high-value urban buyers.</w:t>
      </w:r>
    </w:p>
    <w:p>
      <w:pPr>
        <w:pStyle w:val="Heading3"/>
      </w:pPr>
      <w:r>
        <w:t>Our solution</w:t>
      </w:r>
    </w:p>
    <w:p>
      <w:r>
        <w:t>We built a verified-supplier marketplace with lab testing, cold-chain logistics and a transparent grading &amp; pricing system that protects both shopper and farmer.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On-farm visits across 6 districts, soil and supply audits and a household demand study.</w:t>
      </w:r>
    </w:p>
    <w:p>
      <w:r>
        <w:rPr>
          <w:b/>
        </w:rPr>
        <w:t>2. Design</w:t>
      </w:r>
    </w:p>
    <w:p>
      <w:pPr>
        <w:ind w:left="283"/>
      </w:pPr>
      <w:r>
        <w:t>Trust-first storefront, traceability cards on each product and a subscription flow.</w:t>
      </w:r>
    </w:p>
    <w:p>
      <w:r>
        <w:rPr>
          <w:b/>
        </w:rPr>
        <w:t>3. Build</w:t>
      </w:r>
    </w:p>
    <w:p>
      <w:pPr>
        <w:ind w:left="283"/>
      </w:pPr>
      <w:r>
        <w:t>Marketplace, route-optimised cold-chain ops, lab integration and a farmer-payout module.</w:t>
      </w:r>
    </w:p>
    <w:p>
      <w:r>
        <w:rPr>
          <w:b/>
        </w:rPr>
        <w:t>4. Launch &amp; grow</w:t>
      </w:r>
    </w:p>
    <w:p>
      <w:pPr>
        <w:ind w:left="283"/>
      </w:pPr>
      <w:r>
        <w:t>Pilot in 3 zones, weekly farmer onboarding and SLA-driven delivery scale-up.</w:t>
      </w:r>
    </w:p>
    <w:p>
      <w:pPr>
        <w:pStyle w:val="Heading2"/>
      </w:pPr>
      <w:r>
        <w:t>Technology stack</w:t>
      </w:r>
    </w:p>
    <w:p>
      <w:r>
        <w:t>Next.js · Supabase · Mapbox · Stripe · Twilio · Cloudflare R2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Partner farms</w:t>
            </w:r>
          </w:p>
        </w:tc>
        <w:tc>
          <w:tcPr>
            <w:tcW w:type="dxa" w:w="4706"/>
          </w:tcPr>
          <w:p>
            <w:r>
              <w:t>200+</w:t>
            </w:r>
          </w:p>
        </w:tc>
      </w:tr>
      <w:tr>
        <w:tc>
          <w:tcPr>
            <w:tcW w:type="dxa" w:w="4706"/>
          </w:tcPr>
          <w:p>
            <w:r>
              <w:t>On-time delivery</w:t>
            </w:r>
          </w:p>
        </w:tc>
        <w:tc>
          <w:tcPr>
            <w:tcW w:type="dxa" w:w="4706"/>
          </w:tcPr>
          <w:p>
            <w:r>
              <w:t>98.6%</w:t>
            </w:r>
          </w:p>
        </w:tc>
      </w:tr>
      <w:tr>
        <w:tc>
          <w:tcPr>
            <w:tcW w:type="dxa" w:w="4706"/>
          </w:tcPr>
          <w:p>
            <w:r>
              <w:t>Avg. farmer income</w:t>
            </w:r>
          </w:p>
        </w:tc>
        <w:tc>
          <w:tcPr>
            <w:tcW w:type="dxa" w:w="4706"/>
          </w:tcPr>
          <w:p>
            <w:r>
              <w:t>+34%</w:t>
            </w:r>
          </w:p>
        </w:tc>
      </w:tr>
      <w:tr>
        <w:tc>
          <w:tcPr>
            <w:tcW w:type="dxa" w:w="4706"/>
          </w:tcPr>
          <w:p>
            <w:r>
              <w:t>Subscription retention</w:t>
            </w:r>
          </w:p>
        </w:tc>
        <w:tc>
          <w:tcPr>
            <w:tcW w:type="dxa" w:w="4706"/>
          </w:tcPr>
          <w:p>
            <w:r>
              <w:t>71%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“Yess Organic Haat is the only supplier that gives us lab reports with every batch. Our pantry team has cut audit time by 60% and our chefs finally trust the 'organic' label on the box.”</w:t>
      </w:r>
    </w:p>
    <w:p>
      <w:r>
        <w:rPr>
          <w:color w:val="5A5A5A"/>
        </w:rPr>
        <w:t>— Farzana Rahman · Group Procurement Lead, Le Méridien Dhaka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Yess Organic Haat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