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ডিজিটাল সংবাদপত্র</w:t>
      </w:r>
    </w:p>
    <w:p>
      <w:pPr>
        <w:pStyle w:val="Heading1"/>
      </w:pPr>
      <w:r>
        <w:t>দ্য ডেইলি আকাশ</w:t>
      </w:r>
    </w:p>
    <w:p>
      <w:r>
        <w:rPr>
          <w:color w:val="5A5A5A"/>
          <w:sz w:val="23"/>
        </w:rPr>
        <w:t>আধুনিক বাংলাদেশের জন্য বিশ্বস্ত সাংবাদিকতা।</w:t>
      </w:r>
    </w:p>
    <w:p/>
    <w:p>
      <w:pPr>
        <w:pStyle w:val="Heading2"/>
      </w:pPr>
      <w:r>
        <w:t>সংক্ষিপ্ত বিবরণ</w:t>
      </w:r>
    </w:p>
    <w:p>
      <w:r>
        <w:t>দ্য ডেইলি আকাশ একটি স্বাধীন, ডিজিটাল-ফার্স্ট নিউজরুম। আমাদের প্রতিবেদকরা রাজনীতি, ব্যবসা, খেলা, প্রযুক্তি ও সংস্কৃতি কভার করেন এমন একটি সম্পাদকীয় নীতিমালায়, যা গতির চেয়ে নির্ভুলতা ও দায়বদ্ধতাকে অগ্রাধিকার দেয়।</w:t>
      </w:r>
    </w:p>
    <w:p>
      <w:pPr>
        <w:pStyle w:val="Heading2"/>
      </w:pPr>
      <w:r>
        <w:t>মূল বৈশিষ্ট্য</w:t>
      </w:r>
    </w:p>
    <w:p>
      <w:pPr>
        <w:pStyle w:val="ListBullet"/>
      </w:pPr>
      <w:r>
        <w:t>ব্রেকিং নিউজ ও অনুসন্ধানী প্রতিবেদন</w:t>
      </w:r>
    </w:p>
    <w:p>
      <w:pPr>
        <w:pStyle w:val="ListBullet"/>
      </w:pPr>
      <w:r>
        <w:t>ব্যবসা, রাজনীতি, খেলা ও লাইফস্টাইল কভারেজ</w:t>
      </w:r>
    </w:p>
    <w:p>
      <w:pPr>
        <w:pStyle w:val="ListBullet"/>
      </w:pPr>
      <w:r>
        <w:t>মাল্টিমিডিয়া স্টোরিটেলিং — ভিডিও, অডিও, দীর্ঘ প্রতিবেদন</w:t>
      </w:r>
    </w:p>
    <w:p>
      <w:pPr>
        <w:pStyle w:val="ListBullet"/>
      </w:pPr>
      <w:r>
        <w:t>মোবাইল-ফার্স্ট ডিজিটাল অভিজ্ঞতা</w:t>
      </w:r>
    </w:p>
    <w:p>
      <w:pPr>
        <w:pStyle w:val="Heading2"/>
      </w:pPr>
      <w:r>
        <w:t>এক নজরে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প্রতিষ্ঠিত</w:t>
            </w:r>
          </w:p>
        </w:tc>
        <w:tc>
          <w:tcPr>
            <w:tcW w:type="dxa" w:w="4706"/>
          </w:tcPr>
          <w:p>
            <w:r>
              <w:t>২০২০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কার্যক্রম এলাকা</w:t>
            </w:r>
          </w:p>
        </w:tc>
        <w:tc>
          <w:tcPr>
            <w:tcW w:type="dxa" w:w="4706"/>
          </w:tcPr>
          <w:p>
            <w:r>
              <w:t>মাসিক লক্ষ লক্ষ পাঠক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ওয়েব</w:t>
            </w:r>
          </w:p>
        </w:tc>
        <w:tc>
          <w:tcPr>
            <w:tcW w:type="dxa" w:w="4706"/>
          </w:tcPr>
          <w:p>
            <w:r>
              <w:t>akash.news</w:t>
            </w:r>
          </w:p>
        </w:tc>
      </w:tr>
    </w:tbl>
    <w:p/>
    <w:p>
      <w:pPr>
        <w:pStyle w:val="Heading2"/>
      </w:pPr>
      <w:r>
        <w:t>লক্ষ্য দর্শক</w:t>
      </w:r>
    </w:p>
    <w:p>
      <w:r>
        <w:t>বিশ্বাসযোগ্য সাংবাদিকতাকে মূল্য দেন এমন পাঠক, বিজ্ঞাপনদাতা ও পিআর পার্টনার।</w:t>
      </w:r>
    </w:p>
    <w:p>
      <w:pPr>
        <w:pStyle w:val="Heading2"/>
      </w:pPr>
      <w:r>
        <w:t>সেবাসমূহ</w:t>
      </w:r>
    </w:p>
    <w:p>
      <w:pPr>
        <w:pStyle w:val="ListBullet"/>
      </w:pPr>
      <w:r>
        <w:t>সংবাদ প্রতিবেদন</w:t>
      </w:r>
    </w:p>
    <w:p>
      <w:pPr>
        <w:pStyle w:val="ListBullet"/>
      </w:pPr>
      <w:r>
        <w:t>সম্পাদকীয় ও মতামত</w:t>
      </w:r>
    </w:p>
    <w:p>
      <w:pPr>
        <w:pStyle w:val="ListBullet"/>
      </w:pPr>
      <w:r>
        <w:t>ডিসপ্লে ও নেটিভ বিজ্ঞাপন</w:t>
      </w:r>
    </w:p>
    <w:p>
      <w:pPr>
        <w:pStyle w:val="ListBullet"/>
      </w:pPr>
      <w:r>
        <w:t>স্পনসরড কনটেন্ট</w:t>
      </w:r>
    </w:p>
    <w:p>
      <w:pPr>
        <w:pStyle w:val="Heading2"/>
      </w:pPr>
      <w:r>
        <w:t>স্বাক্ষর শক্তি</w:t>
      </w:r>
    </w:p>
    <w:p>
      <w:r>
        <w:rPr>
          <w:b/>
          <w:color w:val="0F2350"/>
        </w:rPr>
        <w:t>স্বাধীন নিউজরুম</w:t>
      </w:r>
    </w:p>
    <w:p>
      <w:pPr>
        <w:ind w:left="283"/>
      </w:pPr>
      <w:r>
        <w:t>সম্পাদকীয় ফায়ারওয়াল, সূত্র সুরক্ষা ও প্রকাশিত সংশোধনী নীতি।</w:t>
      </w:r>
    </w:p>
    <w:p>
      <w:r>
        <w:rPr>
          <w:b/>
          <w:color w:val="0F2350"/>
        </w:rPr>
        <w:t>দীর্ঘ প্রতিবেদন ও অনুসন্ধান</w:t>
      </w:r>
    </w:p>
    <w:p>
      <w:pPr>
        <w:ind w:left="283"/>
      </w:pPr>
      <w:r>
        <w:t>একাধিক সপ্তাহব্যাপী অনুসন্ধান ও ডেটা সাংবাদিকতার জন্য নিবেদিত ডেস্ক।</w:t>
      </w:r>
    </w:p>
    <w:p>
      <w:r>
        <w:rPr>
          <w:b/>
          <w:color w:val="0F2350"/>
        </w:rPr>
        <w:t>নেটিভ অ্যাড স্টুডিও</w:t>
      </w:r>
    </w:p>
    <w:p>
      <w:pPr>
        <w:ind w:left="283"/>
      </w:pPr>
      <w:r>
        <w:t>পাঠকদের সম্মান করে এমন ব্র্যান্ড স্টোরিটেলিং — স্পষ্টভাবে চিহ্নিত, নিপুণভাবে নির্মিত।</w:t>
      </w:r>
    </w:p>
    <w:p>
      <w:pPr>
        <w:pStyle w:val="Heading2"/>
      </w:pPr>
      <w:r>
        <w:t>কেস স্টাডি</w:t>
      </w:r>
    </w:p>
    <w:p>
      <w:pPr>
        <w:pStyle w:val="Heading3"/>
      </w:pPr>
      <w:r>
        <w:t>চ্যালেঞ্জ</w:t>
      </w:r>
    </w:p>
    <w:p>
      <w:r>
        <w:t>পাঠকরা অযাচাইকৃত সোশ্যাল পোস্ট আর ক্লিকবেইটে ডুবে যাচ্ছিলেন — বিশ্বাসযোগ্য সাংবাদিকতা ছিল, কিন্তু তা ধীর ওয়েবসাইট আর অনুপ্রবেশকারী বিজ্ঞাপনের নিচে চাপা পড়ে ছিল।</w:t>
      </w:r>
    </w:p>
    <w:p>
      <w:pPr>
        <w:pStyle w:val="Heading3"/>
      </w:pPr>
      <w:r>
        <w:t>আমাদের সমাধান</w:t>
      </w:r>
    </w:p>
    <w:p>
      <w:r>
        <w:t>আমরা একটি দ্রুত হেডলেস সিএমএস-এ মোবাইল-ফার্স্ট নিউজরুম চালু করি — প্রকাশিত নৈতিকতা বিধি, কাঠামোবদ্ধ বিট এবং স্বাধীন সাংবাদিকতার অর্থায়নে নেটিভ অ্যাড স্টুডিওসহ।</w:t>
      </w:r>
    </w:p>
    <w:p>
      <w:pPr>
        <w:pStyle w:val="Heading2"/>
      </w:pPr>
      <w:r>
        <w:t>ডেলিভারি ধাপ</w:t>
      </w:r>
    </w:p>
    <w:p>
      <w:r>
        <w:rPr>
          <w:b/>
        </w:rPr>
        <w:t>1. আবিষ্কার</w:t>
      </w:r>
    </w:p>
    <w:p>
      <w:pPr>
        <w:ind w:left="283"/>
      </w:pPr>
      <w:r>
        <w:t>পাঠক ইন্টারভিউ, বিট ম্যাপিং এবং জ্যেষ্ঠ সম্পাদকদের সঙ্গে যৌথভাবে রচিত নৈতিকতা সনদ।</w:t>
      </w:r>
    </w:p>
    <w:p>
      <w:r>
        <w:rPr>
          <w:b/>
        </w:rPr>
        <w:t>2. নকশা</w:t>
      </w:r>
    </w:p>
    <w:p>
      <w:pPr>
        <w:ind w:left="283"/>
      </w:pPr>
      <w:r>
        <w:t>পাঠক-প্রথম আর্টিকেল টেমপ্লেট, ডার্ক মোড, বিভ্রান্তিমুক্ত পাঠ ও সমৃদ্ধ মিডিয়া এমবেড।</w:t>
      </w:r>
    </w:p>
    <w:p>
      <w:r>
        <w:rPr>
          <w:b/>
        </w:rPr>
        <w:t>3. নির্মাণ</w:t>
      </w:r>
    </w:p>
    <w:p>
      <w:pPr>
        <w:ind w:left="283"/>
      </w:pPr>
      <w:r>
        <w:t>হেডলেস সিএমএস, এজ ক্যাশিং, এএমপি/ওয়েব স্টোরিজ, পুশ সাবস্ক্রিপশন ও স্পনসরড-কনটেন্ট ওয়ার্কফ্লো।</w:t>
      </w:r>
    </w:p>
    <w:p>
      <w:r>
        <w:rPr>
          <w:b/>
        </w:rPr>
        <w:t>4. লঞ্চ ও প্রবৃদ্ধি</w:t>
      </w:r>
    </w:p>
    <w:p>
      <w:pPr>
        <w:ind w:left="283"/>
      </w:pPr>
      <w:r>
        <w:t>বিট-অনুযায়ী রোলআউট, নিউজলেটার লুপ ও সাপ্তাহিক সম্পাদকীয় স্কোরকার্ড।</w:t>
      </w:r>
    </w:p>
    <w:p>
      <w:pPr>
        <w:pStyle w:val="Heading2"/>
      </w:pPr>
      <w:r>
        <w:t>প্রযুক্তি স্ট্যাক</w:t>
      </w:r>
    </w:p>
    <w:p>
      <w:r>
        <w:t>Next.js · Sanity CMS · Algolia · Cloudflare · OneSignal · Plausible</w:t>
      </w:r>
    </w:p>
    <w:p>
      <w:pPr>
        <w:pStyle w:val="Heading2"/>
      </w:pPr>
      <w:r>
        <w:t>প্রমাণিত ফলাফল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প্রমাণিত ফলাফল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মান</w:t>
            </w:r>
          </w:p>
        </w:tc>
      </w:tr>
      <w:tr>
        <w:tc>
          <w:tcPr>
            <w:tcW w:type="dxa" w:w="4706"/>
          </w:tcPr>
          <w:p>
            <w:r>
              <w:t>মাসিক পাঠক</w:t>
            </w:r>
          </w:p>
        </w:tc>
        <w:tc>
          <w:tcPr>
            <w:tcW w:type="dxa" w:w="4706"/>
          </w:tcPr>
          <w:p>
            <w:r>
              <w:t>৫০ লাখ+</w:t>
            </w:r>
          </w:p>
        </w:tc>
      </w:tr>
      <w:tr>
        <w:tc>
          <w:tcPr>
            <w:tcW w:type="dxa" w:w="4706"/>
          </w:tcPr>
          <w:p>
            <w:r>
              <w:t>মাঝারি লোড টাইম</w:t>
            </w:r>
          </w:p>
        </w:tc>
        <w:tc>
          <w:tcPr>
            <w:tcW w:type="dxa" w:w="4706"/>
          </w:tcPr>
          <w:p>
            <w:r>
              <w:t>০.৯ সে.</w:t>
            </w:r>
          </w:p>
        </w:tc>
      </w:tr>
      <w:tr>
        <w:tc>
          <w:tcPr>
            <w:tcW w:type="dxa" w:w="4706"/>
          </w:tcPr>
          <w:p>
            <w:r>
              <w:t>নিউজলেটার ওপেন রেট</w:t>
            </w:r>
          </w:p>
        </w:tc>
        <w:tc>
          <w:tcPr>
            <w:tcW w:type="dxa" w:w="4706"/>
          </w:tcPr>
          <w:p>
            <w:r>
              <w:t>৪২%</w:t>
            </w:r>
          </w:p>
        </w:tc>
      </w:tr>
      <w:tr>
        <w:tc>
          <w:tcPr>
            <w:tcW w:type="dxa" w:w="4706"/>
          </w:tcPr>
          <w:p>
            <w:r>
              <w:t>বার্ষিক অনুসন্ধান</w:t>
            </w:r>
          </w:p>
        </w:tc>
        <w:tc>
          <w:tcPr>
            <w:tcW w:type="dxa" w:w="4706"/>
          </w:tcPr>
          <w:p>
            <w:r>
              <w:t>৩০+</w:t>
            </w:r>
          </w:p>
        </w:tc>
      </w:tr>
    </w:tbl>
    <w:p/>
    <w:p>
      <w:pPr>
        <w:pStyle w:val="Heading2"/>
      </w:pPr>
      <w:r>
        <w:t>ক্লায়েন্ট মতামত</w:t>
      </w:r>
    </w:p>
    <w:p>
      <w:r>
        <w:rPr>
          <w:i/>
        </w:rPr>
        <w:t>“দ্য ডেইলি আকাশ অন্তত কয়েকটি বাংলা নিউজরুমের মধ্যে একটি, যাদের আমরা প্রকাশের আগে ফ্যাক্ট-চেক করতে বিশ্বাস করি। তাদের সংশোধনী নীতি ও সূত্র সুরক্ষা এই অঞ্চলের জন্য সত্যিকার অর্থে শ্রেষ্ঠ মানের।”</w:t>
      </w:r>
    </w:p>
    <w:p>
      <w:r>
        <w:rPr>
          <w:color w:val="5A5A5A"/>
        </w:rPr>
        <w:t>— ড. আসিফ সালেহ · সিনিয়র ফেলো, মিডিয়া ইন্টেগ্রিটি, সাউথ এশিয়া প্রেস ইনস্টিটিউট</w:t>
      </w:r>
    </w:p>
    <w:p>
      <w:pPr>
        <w:pStyle w:val="Heading2"/>
      </w:pPr>
      <w:r>
        <w:t>যোগাযোগ</w:t>
      </w:r>
    </w:p>
    <w:p>
      <w:r>
        <w:t>ফোন: +880 1805-464343 · ইমেইল: yessbangla.bd@gmail.com · ওয়েব: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দ্য ডেইলি আকাশ — প্রজেক্ট প্রোফাইল (সম্পাদনাযোগ্য সংস্করণ)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Bengali" w:hAnsi="Noto Sans Bengali" w:cs="Noto Sans Bengali" w:eastAsia="Noto Sans Bengal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